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仲裁答辩书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>（法人样式）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both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答辩人：（单位全称）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住所：                                邮编：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联系电话：                        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传真：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法定代表人：姓名、任职单位及职务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委托代理人：姓名、职业、任职单位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被答辩人：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（法人）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住所：                               邮编：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联系电话：                      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  传真：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法定代表人：姓名、任职单位及职务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委托代理人：姓名、职业、任职单位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被答辩人：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（自然人）</w:t>
      </w: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姓名、性别、年龄、职业、任职单位、身份证号码、住所、邮编、电话、传真、电子邮箱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 w:firstLine="560" w:firstLineChars="200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委托代理人：姓名、职业、任职单位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案由：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 w:firstLineChars="20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现答辩人就与被答辩人……纠纷一案，答辩如下：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560"/>
        <w:jc w:val="left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lef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茂名</w:t>
      </w: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仲裁委员会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both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附：证据目录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righ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            答辩人：（签章）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right"/>
      </w:pPr>
      <w:r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  <w:t>　　                                                  年 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3484"/>
    <w:rsid w:val="00FA5C08"/>
    <w:rsid w:val="05BC37A2"/>
    <w:rsid w:val="1A483120"/>
    <w:rsid w:val="1FD73484"/>
    <w:rsid w:val="2B8C0158"/>
    <w:rsid w:val="3EFC35BD"/>
    <w:rsid w:val="50575AE2"/>
    <w:rsid w:val="52B335DE"/>
    <w:rsid w:val="548104D3"/>
    <w:rsid w:val="69731BD5"/>
    <w:rsid w:val="73EA6309"/>
    <w:rsid w:val="773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2021-08-27T01:42:00Z</dcterms:created>
  <dc:creator>Jill</dc:creator>
  <cp:lastModifiedBy>M星</cp:lastModifiedBy>
  <dcterms:modified xsi:type="dcterms:W3CDTF">2021-11-12T02:36:47Z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CBB7E36D37B04A78B8413B674C2A22B1</vt:lpwstr>
  </property>
</Properties>
</file>