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56"/>
          <w:szCs w:val="5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6"/>
          <w:szCs w:val="56"/>
          <w:lang w:val="en-US" w:eastAsia="zh-CN"/>
        </w:rPr>
        <w:t>茂 名 仲 裁 委 员 会</w:t>
      </w:r>
    </w:p>
    <w:p>
      <w:pPr>
        <w:jc w:val="center"/>
        <w:rPr>
          <w:rFonts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56"/>
          <w:szCs w:val="56"/>
          <w:lang w:val="en-US" w:eastAsia="zh-CN"/>
        </w:rPr>
        <w:t>仲 裁 员 申 请</w:t>
      </w:r>
      <w:r>
        <w:rPr>
          <w:rFonts w:hint="eastAsia" w:ascii="方正小标宋简体" w:hAnsi="方正小标宋简体" w:eastAsia="方正小标宋简体" w:cs="方正小标宋简体"/>
          <w:sz w:val="56"/>
          <w:szCs w:val="56"/>
        </w:rPr>
        <w:t xml:space="preserve"> 表</w:t>
      </w: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32"/>
          <w:szCs w:val="32"/>
        </w:rPr>
      </w:pPr>
    </w:p>
    <w:p>
      <w:pPr>
        <w:ind w:firstLine="3240" w:firstLineChars="900"/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200" w:firstLineChars="500"/>
        <w:jc w:val="both"/>
        <w:textAlignment w:val="auto"/>
        <w:rPr>
          <w:rFonts w:hint="eastAsia" w:ascii="黑体" w:hAnsi="黑体" w:eastAsia="黑体" w:cs="黑体"/>
          <w:sz w:val="44"/>
          <w:szCs w:val="44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本人签名：</w:t>
      </w:r>
      <w:r>
        <w:rPr>
          <w:rFonts w:hint="eastAsia" w:ascii="黑体" w:hAnsi="黑体" w:eastAsia="黑体" w:cs="黑体"/>
          <w:sz w:val="44"/>
          <w:szCs w:val="44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200" w:firstLineChars="500"/>
        <w:jc w:val="both"/>
        <w:textAlignment w:val="auto"/>
        <w:rPr>
          <w:rFonts w:hint="default" w:ascii="黑体" w:hAnsi="黑体" w:eastAsia="黑体" w:cs="黑体"/>
          <w:sz w:val="44"/>
          <w:szCs w:val="4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200" w:firstLineChars="500"/>
        <w:jc w:val="both"/>
        <w:textAlignment w:val="auto"/>
        <w:rPr>
          <w:rFonts w:hint="default" w:ascii="仿宋_GB2312" w:hAnsi="仿宋_GB2312" w:eastAsia="仿宋_GB2312" w:cs="仿宋_GB2312"/>
          <w:sz w:val="44"/>
          <w:szCs w:val="44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填表日期：</w:t>
      </w:r>
      <w:r>
        <w:rPr>
          <w:rFonts w:hint="eastAsia" w:ascii="黑体" w:hAnsi="黑体" w:eastAsia="黑体" w:cs="黑体"/>
          <w:sz w:val="44"/>
          <w:szCs w:val="44"/>
          <w:u w:val="single"/>
          <w:lang w:val="en-US" w:eastAsia="zh-CN"/>
        </w:rPr>
        <w:t xml:space="preserve">         </w:t>
      </w:r>
    </w:p>
    <w:p>
      <w:pPr>
        <w:rPr>
          <w:rFonts w:hint="default" w:ascii="黑体" w:hAnsi="黑体" w:eastAsia="黑体" w:cs="黑体"/>
          <w:sz w:val="32"/>
          <w:szCs w:val="32"/>
          <w:u w:val="single"/>
          <w:lang w:val="en-US" w:eastAsia="zh-CN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茂名仲裁委员会制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9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358"/>
        <w:gridCol w:w="466"/>
        <w:gridCol w:w="1364"/>
        <w:gridCol w:w="796"/>
        <w:gridCol w:w="220"/>
        <w:gridCol w:w="1060"/>
        <w:gridCol w:w="192"/>
        <w:gridCol w:w="418"/>
        <w:gridCol w:w="50"/>
        <w:gridCol w:w="804"/>
        <w:gridCol w:w="366"/>
        <w:gridCol w:w="580"/>
        <w:gridCol w:w="190"/>
        <w:gridCol w:w="1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720" w:type="dxa"/>
            <w:gridSpan w:val="3"/>
            <w:vAlign w:val="center"/>
          </w:tcPr>
          <w:p>
            <w:pPr>
              <w:ind w:firstLine="300" w:firstLineChars="10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姓   名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1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性 别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64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民   族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3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72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出生年月</w:t>
            </w:r>
          </w:p>
        </w:tc>
        <w:tc>
          <w:tcPr>
            <w:tcW w:w="344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64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政治面貌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3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72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号码</w:t>
            </w:r>
          </w:p>
        </w:tc>
        <w:tc>
          <w:tcPr>
            <w:tcW w:w="5850" w:type="dxa"/>
            <w:gridSpan w:val="1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3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72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住 所 地</w:t>
            </w:r>
          </w:p>
        </w:tc>
        <w:tc>
          <w:tcPr>
            <w:tcW w:w="7980" w:type="dxa"/>
            <w:gridSpan w:val="1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720" w:type="dxa"/>
            <w:gridSpan w:val="3"/>
            <w:vAlign w:val="center"/>
          </w:tcPr>
          <w:p>
            <w:pPr>
              <w:ind w:firstLine="300" w:firstLineChars="10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工作单位</w:t>
            </w:r>
          </w:p>
        </w:tc>
        <w:tc>
          <w:tcPr>
            <w:tcW w:w="4100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5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在职或退休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720" w:type="dxa"/>
            <w:gridSpan w:val="3"/>
            <w:vAlign w:val="center"/>
          </w:tcPr>
          <w:p>
            <w:pPr>
              <w:ind w:firstLine="300" w:firstLineChars="10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通信地址</w:t>
            </w:r>
          </w:p>
        </w:tc>
        <w:tc>
          <w:tcPr>
            <w:tcW w:w="7980" w:type="dxa"/>
            <w:gridSpan w:val="1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720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学 历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情 况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>学 历/学位</w:t>
            </w:r>
          </w:p>
        </w:tc>
        <w:tc>
          <w:tcPr>
            <w:tcW w:w="1940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40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是否全日制</w:t>
            </w:r>
          </w:p>
        </w:tc>
        <w:tc>
          <w:tcPr>
            <w:tcW w:w="194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72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专    业</w:t>
            </w:r>
          </w:p>
        </w:tc>
        <w:tc>
          <w:tcPr>
            <w:tcW w:w="1940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40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毕 业 院 校</w:t>
            </w:r>
          </w:p>
        </w:tc>
        <w:tc>
          <w:tcPr>
            <w:tcW w:w="194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8" w:hRule="atLeast"/>
          <w:jc w:val="center"/>
        </w:trPr>
        <w:tc>
          <w:tcPr>
            <w:tcW w:w="172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主要专业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技术职称</w:t>
            </w:r>
          </w:p>
        </w:tc>
        <w:tc>
          <w:tcPr>
            <w:tcW w:w="7980" w:type="dxa"/>
            <w:gridSpan w:val="12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8" w:hRule="atLeast"/>
          <w:jc w:val="center"/>
        </w:trPr>
        <w:tc>
          <w:tcPr>
            <w:tcW w:w="896" w:type="dxa"/>
            <w:vMerge w:val="restart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联系</w:t>
            </w: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方式</w:t>
            </w:r>
          </w:p>
        </w:tc>
        <w:tc>
          <w:tcPr>
            <w:tcW w:w="82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手机</w:t>
            </w:r>
          </w:p>
        </w:tc>
        <w:tc>
          <w:tcPr>
            <w:tcW w:w="4050" w:type="dxa"/>
            <w:gridSpan w:val="6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单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电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话</w:t>
            </w:r>
          </w:p>
        </w:tc>
        <w:tc>
          <w:tcPr>
            <w:tcW w:w="2710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8" w:hRule="atLeast"/>
          <w:jc w:val="center"/>
        </w:trPr>
        <w:tc>
          <w:tcPr>
            <w:tcW w:w="896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2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电子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邮箱</w:t>
            </w:r>
          </w:p>
        </w:tc>
        <w:tc>
          <w:tcPr>
            <w:tcW w:w="4050" w:type="dxa"/>
            <w:gridSpan w:val="6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微信号</w:t>
            </w:r>
          </w:p>
        </w:tc>
        <w:tc>
          <w:tcPr>
            <w:tcW w:w="2710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1" w:hRule="exact"/>
          <w:jc w:val="center"/>
        </w:trPr>
        <w:tc>
          <w:tcPr>
            <w:tcW w:w="172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工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简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和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专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经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历</w:t>
            </w:r>
          </w:p>
        </w:tc>
        <w:tc>
          <w:tcPr>
            <w:tcW w:w="7980" w:type="dxa"/>
            <w:gridSpan w:val="12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exact"/>
          <w:jc w:val="center"/>
        </w:trPr>
        <w:tc>
          <w:tcPr>
            <w:tcW w:w="9700" w:type="dxa"/>
            <w:gridSpan w:val="15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请在下列您符合担任仲裁员的条件前的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打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“√”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9" w:hRule="exact"/>
          <w:jc w:val="center"/>
        </w:trPr>
        <w:tc>
          <w:tcPr>
            <w:tcW w:w="9700" w:type="dxa"/>
            <w:gridSpan w:val="15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□从事仲裁工作满八年</w:t>
            </w:r>
          </w:p>
          <w:p>
            <w:pP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□从事律师工作满八年</w:t>
            </w:r>
          </w:p>
          <w:p>
            <w:pP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□曾任法官满八年</w:t>
            </w:r>
          </w:p>
          <w:p>
            <w:pP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□从事法律研究、教学工作并具有高级职称</w:t>
            </w: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□具有法律知识、从事经济贸易等专业工作并具有高级职称或者具有同等专业水平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  <w:jc w:val="center"/>
        </w:trPr>
        <w:tc>
          <w:tcPr>
            <w:tcW w:w="9700" w:type="dxa"/>
            <w:gridSpan w:val="15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专  业  背  景  信  息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必 填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084" w:type="dxa"/>
            <w:gridSpan w:val="4"/>
            <w:vMerge w:val="restart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从事仲裁工作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起始时间</w:t>
            </w:r>
          </w:p>
        </w:tc>
        <w:tc>
          <w:tcPr>
            <w:tcW w:w="4348" w:type="dxa"/>
            <w:gridSpan w:val="7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仲裁机构名称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3084" w:type="dxa"/>
            <w:gridSpan w:val="4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348" w:type="dxa"/>
            <w:gridSpan w:val="7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084" w:type="dxa"/>
            <w:gridSpan w:val="4"/>
            <w:vMerge w:val="restart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从事律师工作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起始时间</w:t>
            </w:r>
          </w:p>
        </w:tc>
        <w:tc>
          <w:tcPr>
            <w:tcW w:w="4348" w:type="dxa"/>
            <w:gridSpan w:val="7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律师执业证号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3084" w:type="dxa"/>
            <w:gridSpan w:val="4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348" w:type="dxa"/>
            <w:gridSpan w:val="7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084" w:type="dxa"/>
            <w:gridSpan w:val="4"/>
            <w:vMerge w:val="restart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曾任法官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起始时间</w:t>
            </w:r>
          </w:p>
        </w:tc>
        <w:tc>
          <w:tcPr>
            <w:tcW w:w="4348" w:type="dxa"/>
            <w:gridSpan w:val="7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审判机构（院、庭）名称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3084" w:type="dxa"/>
            <w:gridSpan w:val="4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348" w:type="dxa"/>
            <w:gridSpan w:val="7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084" w:type="dxa"/>
            <w:gridSpan w:val="4"/>
            <w:vMerge w:val="restart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从事法律研究、教学工作并具有高级职称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起始时间</w:t>
            </w:r>
          </w:p>
        </w:tc>
        <w:tc>
          <w:tcPr>
            <w:tcW w:w="4348" w:type="dxa"/>
            <w:gridSpan w:val="7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职称类别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3084" w:type="dxa"/>
            <w:gridSpan w:val="4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348" w:type="dxa"/>
            <w:gridSpan w:val="7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084" w:type="dxa"/>
            <w:gridSpan w:val="4"/>
            <w:vMerge w:val="restart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具有法律知识、从事经济贸易等专业工作并具有高级职称或者具有同等专业水平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起始时间</w:t>
            </w:r>
          </w:p>
        </w:tc>
        <w:tc>
          <w:tcPr>
            <w:tcW w:w="4348" w:type="dxa"/>
            <w:gridSpan w:val="7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3084" w:type="dxa"/>
            <w:gridSpan w:val="4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348" w:type="dxa"/>
            <w:gridSpan w:val="7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8" w:hRule="atLeast"/>
          <w:jc w:val="center"/>
        </w:trPr>
        <w:tc>
          <w:tcPr>
            <w:tcW w:w="9700" w:type="dxa"/>
            <w:gridSpan w:val="15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您擅长的专业为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（请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下列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各项专业中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选择您履行仲裁员职务最擅长的三个专业。所选专业应在□打“√”三个）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0" w:hRule="atLeast"/>
          <w:jc w:val="center"/>
        </w:trPr>
        <w:tc>
          <w:tcPr>
            <w:tcW w:w="9700" w:type="dxa"/>
            <w:gridSpan w:val="15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instrText xml:space="preserve"> = 1 \* GB4 </w:instrTex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zh-CN"/>
              </w:rPr>
              <w:t>㈠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合同类：□买卖合同；□供用电、水、气、热力合同；□赠与合同；□借款合同；□租赁合同；□ 融资租赁合同；□承揽合同；□建设工程合同；□运输合同；□ 技术合同；□ 保管合同；□ 仓储合同；□ 委托合同；□ 行纪合同；□ 居间合同；□ 保管合同</w:t>
            </w: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instrText xml:space="preserve"> = 2 \* GB4 </w:instrTex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zh-CN"/>
              </w:rPr>
              <w:t>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知识产权类：□ 商标；□ 专利；□ 著作权</w:t>
            </w: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instrText xml:space="preserve"> = 3 \* GB4 </w:instrTex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zh-CN"/>
              </w:rPr>
              <w:t>㈢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房地产类：□ 土地使用权转让；□商品房买卖；□ 房地产联建、开发；□ 拆迁补偿；□物业管理</w:t>
            </w: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instrText xml:space="preserve"> = 4 \* GB4 </w:instrTex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zh-CN"/>
              </w:rPr>
              <w:t>㈣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公司类：□公司设立；□股东权益；□公司分立、合并；□破产、清算</w:t>
            </w: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instrText xml:space="preserve"> = 5 \* GB4 </w:instrTex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zh-CN"/>
              </w:rPr>
              <w:t>㈤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金融类：□ 票据；□ 证券；□ 期货；□ 保险；□ 担保；□ 国际金融</w:t>
            </w: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instrText xml:space="preserve"> = 6 \* GB4 </w:instrTex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zh-CN"/>
              </w:rPr>
              <w:t>㈥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计算机信息技术类：□ 网络；□ 硬件</w:t>
            </w: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instrText xml:space="preserve"> = 7 \* GB4 </w:instrTex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zh-CN"/>
              </w:rPr>
              <w:t>㈦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国际贸易类：□国际货物买卖；□国际货物运输及保险</w:t>
            </w: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instrText xml:space="preserve"> = 8 \* GB4 </w:instrTex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zh-CN"/>
              </w:rPr>
              <w:t>㈧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侵权类：□物权；□债权；□人身权</w:t>
            </w: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224790</wp:posOffset>
                      </wp:positionV>
                      <wp:extent cx="3086100" cy="635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86100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5.6pt;margin-top:17.7pt;height:0.05pt;width:243pt;z-index:251659264;mso-width-relative:page;mso-height-relative:page;" filled="f" stroked="t" coordsize="21600,21600" o:gfxdata="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sUUI/WAAAACQEAAA8AAAAAAAAAAQAgAAAAIgAAAGRy&#10;cy9kb3ducmV2LnhtbFBLAQIUABQAAAAIAIdO4kDSwofzBwIAABYEAAAOAAAAAAAAAAEAIAAAACUB&#10;AABkcnMvZTJvRG9jLnhtbFBLBQYAAAAABgAGAFkBAACe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instrText xml:space="preserve"> = 9 \* GB4 </w:instrTex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zh-CN"/>
              </w:rPr>
              <w:t>㈨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□ 其他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1254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与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仲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裁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相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关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的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专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业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培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训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情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况</w:t>
            </w:r>
          </w:p>
        </w:tc>
        <w:tc>
          <w:tcPr>
            <w:tcW w:w="2846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培训时间</w:t>
            </w:r>
          </w:p>
        </w:tc>
        <w:tc>
          <w:tcPr>
            <w:tcW w:w="3470" w:type="dxa"/>
            <w:gridSpan w:val="7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培训项目及机构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结业情况/获得证书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254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84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47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254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84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47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254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84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47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254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84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47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06" w:hRule="atLeast"/>
          <w:jc w:val="center"/>
        </w:trPr>
        <w:tc>
          <w:tcPr>
            <w:tcW w:w="125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涉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及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民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商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法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律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制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度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和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仲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裁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法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律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制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度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或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相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关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的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主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要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学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术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成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果</w:t>
            </w:r>
          </w:p>
        </w:tc>
        <w:tc>
          <w:tcPr>
            <w:tcW w:w="8446" w:type="dxa"/>
            <w:gridSpan w:val="13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4" w:hRule="atLeast"/>
          <w:jc w:val="center"/>
        </w:trPr>
        <w:tc>
          <w:tcPr>
            <w:tcW w:w="9700" w:type="dxa"/>
            <w:gridSpan w:val="15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注：请您注明发表文章的刊物名称或著作的出版单位以及发表时间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2" w:hRule="atLeast"/>
          <w:jc w:val="center"/>
        </w:trPr>
        <w:tc>
          <w:tcPr>
            <w:tcW w:w="172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其他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您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认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为需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要特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别注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明的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事项</w:t>
            </w:r>
          </w:p>
        </w:tc>
        <w:tc>
          <w:tcPr>
            <w:tcW w:w="7980" w:type="dxa"/>
            <w:gridSpan w:val="12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0" w:hRule="atLeast"/>
          <w:jc w:val="center"/>
        </w:trPr>
        <w:tc>
          <w:tcPr>
            <w:tcW w:w="172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所在单位关于是否同意兼任仲裁员的意见</w:t>
            </w:r>
          </w:p>
        </w:tc>
        <w:tc>
          <w:tcPr>
            <w:tcW w:w="7980" w:type="dxa"/>
            <w:gridSpan w:val="12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ind w:firstLine="1200" w:firstLineChars="400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ind w:firstLine="1500" w:firstLineChars="500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ind w:firstLine="1500" w:firstLineChars="5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2" w:hRule="atLeast"/>
          <w:jc w:val="center"/>
        </w:trPr>
        <w:tc>
          <w:tcPr>
            <w:tcW w:w="172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秘书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长办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公会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议审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查意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见</w:t>
            </w:r>
          </w:p>
        </w:tc>
        <w:tc>
          <w:tcPr>
            <w:tcW w:w="7980" w:type="dxa"/>
            <w:gridSpan w:val="12"/>
            <w:vAlign w:val="bottom"/>
          </w:tcPr>
          <w:p>
            <w:pPr>
              <w:ind w:firstLine="5400" w:firstLineChars="18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9" w:hRule="atLeast"/>
          <w:jc w:val="center"/>
        </w:trPr>
        <w:tc>
          <w:tcPr>
            <w:tcW w:w="1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主任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会议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审核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意见</w:t>
            </w:r>
          </w:p>
        </w:tc>
        <w:tc>
          <w:tcPr>
            <w:tcW w:w="7980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                                </w:t>
            </w:r>
          </w:p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ind w:firstLine="5100" w:firstLineChars="170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ind w:firstLine="5400" w:firstLineChars="18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2" w:hRule="atLeast"/>
          <w:jc w:val="center"/>
        </w:trPr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仲裁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委员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会审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议意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见</w:t>
            </w:r>
          </w:p>
        </w:tc>
        <w:tc>
          <w:tcPr>
            <w:tcW w:w="79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年    月    日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FCF7881-AFD8-4D93-8560-DDFFD3CB61D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6371D1E-1276-4F52-888B-5FA191C73AD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FF6B3047-608C-486E-B67B-BE60946340C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0B4D991-6A06-4ED8-8112-845494026C1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A191A"/>
    <w:rsid w:val="1AD7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2022-02-18T15:03:00Z</dcterms:created>
  <dc:creator>lenovo</dc:creator>
  <cp:lastModifiedBy>M星</cp:lastModifiedBy>
  <dcterms:modified xsi:type="dcterms:W3CDTF">2022-02-18T15:06:22Z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98B2D756FE07435DBF9A846FF707E3F9</vt:lpwstr>
  </property>
</Properties>
</file>