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4"/>
          <w:szCs w:val="44"/>
          <w:shd w:val="clear" w:color="0A0000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4"/>
          <w:szCs w:val="44"/>
          <w:shd w:val="clear" w:color="0A0000" w:fill="FFFFFF"/>
          <w:lang w:val="en-US" w:eastAsia="zh-CN" w:bidi="ar-SA"/>
        </w:rPr>
        <w:t>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4"/>
          <w:szCs w:val="44"/>
          <w:shd w:val="clear" w:color="0A0000" w:fill="FFFFFF"/>
          <w:lang w:val="en-US" w:eastAsia="zh-CN" w:bidi="ar-SA"/>
        </w:rPr>
        <w:t>名仲裁委员会鉴定机构申请表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18"/>
          <w:szCs w:val="18"/>
          <w:shd w:val="clear" w:color="0A0000" w:fill="FFFFFF"/>
          <w:lang w:val="en-US" w:eastAsia="zh-CN" w:bidi="ar-SA"/>
        </w:rPr>
      </w:pPr>
    </w:p>
    <w:tbl>
      <w:tblPr>
        <w:tblStyle w:val="4"/>
        <w:tblW w:w="906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489"/>
        <w:gridCol w:w="1561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机构名称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法定代表人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经营地址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资质等级</w:t>
            </w:r>
          </w:p>
        </w:tc>
        <w:tc>
          <w:tcPr>
            <w:tcW w:w="24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机构类型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联系人</w:t>
            </w:r>
          </w:p>
        </w:tc>
        <w:tc>
          <w:tcPr>
            <w:tcW w:w="24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联系电话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执业注册鉴定人员总数</w:t>
            </w:r>
          </w:p>
        </w:tc>
        <w:tc>
          <w:tcPr>
            <w:tcW w:w="24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邮箱</w:t>
            </w:r>
          </w:p>
        </w:tc>
        <w:tc>
          <w:tcPr>
            <w:tcW w:w="33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业务范围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申请类型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□文书鉴定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□会计审计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工程造价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工程质量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□房地产评估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□资产评估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□计算机与电子数据鉴定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□服务质量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□产品质量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（请在相应类型打勾）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single"/>
                <w:shd w:val="clear" w:color="0A0000" w:fill="FFFFFF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机构简介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及主要业绩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  <w:t>机构意见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870" w:firstLineChars="3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870" w:firstLineChars="3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20" w:firstLineChars="8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负责人：      （公章）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0A0000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000000"/>
          <w:spacing w:val="5"/>
          <w:sz w:val="24"/>
          <w:szCs w:val="24"/>
          <w:shd w:val="clear" w:color="0A0000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000000"/>
          <w:spacing w:val="5"/>
          <w:sz w:val="28"/>
          <w:szCs w:val="28"/>
          <w:shd w:val="clear" w:color="0A0000" w:fill="FFFFFF"/>
          <w:lang w:val="en-US" w:eastAsia="zh-CN"/>
        </w:rPr>
        <w:t>注：申请表与申报材料复印件都要加盖单位公章</w:t>
      </w:r>
    </w:p>
    <w:p/>
    <w:sectPr>
      <w:pgSz w:w="11906" w:h="16838"/>
      <w:pgMar w:top="1984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23A132-5746-4B02-A6B0-C3C5A64B65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8E78E0-F0AF-4FFD-894E-A38086CBFA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C36435-380D-41CA-B5E1-1350C3D92CF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85F5370-078C-4DA6-AE3C-D44C6ED1BA5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324ACFC-C31B-42F6-87EC-62FA591110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2022-02-18T15:01:30Z</dcterms:created>
  <dc:creator>lenovo</dc:creator>
  <cp:lastModifiedBy>M星</cp:lastModifiedBy>
  <dcterms:modified xsi:type="dcterms:W3CDTF">2022-02-18T15:02:32Z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476DB9B3375E48D4A64540EB4D420146</vt:lpwstr>
  </property>
</Properties>
</file>